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ordinaria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Pompe di calore di potenza termica utile nominale inferiore a 12kw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in strutture ricettive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Pannelli fotovoltaici a servizio degli edifici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